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BFA" w:rsidRDefault="00411ABB">
      <w:pPr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Участие с докладом по вопросам здорового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образа  жизни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в конференциях:</w:t>
      </w:r>
    </w:p>
    <w:p w:rsidR="007A0BFA" w:rsidRPr="007B0FB1" w:rsidRDefault="00411AB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международного уровня: 7</w:t>
      </w:r>
    </w:p>
    <w:p w:rsidR="007A0BFA" w:rsidRDefault="00411ABB" w:rsidP="00AD77CF">
      <w:pPr>
        <w:pStyle w:val="af9"/>
        <w:numPr>
          <w:ilvl w:val="0"/>
          <w:numId w:val="2"/>
        </w:numPr>
        <w:jc w:val="both"/>
        <w:rPr>
          <w:rFonts w:ascii="Times New Roman" w:eastAsia="Times New Roman" w:hAnsi="Times New Roman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Развитие студенческого спорта в </w:t>
      </w: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РязГМУ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. / Слуцкая Алина Сергеевна, </w:t>
      </w:r>
      <w:r>
        <w:rPr>
          <w:rFonts w:ascii="Times New Roman" w:eastAsia="Times New Roman" w:hAnsi="Times New Roman"/>
          <w:sz w:val="28"/>
          <w:shd w:val="clear" w:color="auto" w:fill="FFFFFF"/>
        </w:rPr>
        <w:t>студентка 6 курса лечебного факультета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Times New Roman" w:hAnsi="Times New Roman"/>
          <w:sz w:val="28"/>
          <w:shd w:val="clear" w:color="auto" w:fill="FFFFFF"/>
        </w:rPr>
        <w:t xml:space="preserve">Научный руководитель: </w:t>
      </w:r>
      <w:proofErr w:type="spellStart"/>
      <w:r>
        <w:rPr>
          <w:rFonts w:ascii="Times New Roman" w:eastAsia="Times New Roman" w:hAnsi="Times New Roman"/>
          <w:sz w:val="28"/>
        </w:rPr>
        <w:t>к.п.н</w:t>
      </w:r>
      <w:proofErr w:type="spellEnd"/>
      <w:r>
        <w:rPr>
          <w:rFonts w:ascii="Times New Roman" w:eastAsia="Times New Roman" w:hAnsi="Times New Roman"/>
          <w:sz w:val="28"/>
        </w:rPr>
        <w:t xml:space="preserve">., доц. </w:t>
      </w:r>
      <w:r>
        <w:rPr>
          <w:rFonts w:ascii="Times New Roman" w:eastAsia="Times New Roman" w:hAnsi="Times New Roman"/>
          <w:b/>
          <w:sz w:val="28"/>
        </w:rPr>
        <w:t>Г.В. Пономарева.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/ </w:t>
      </w:r>
      <w:r>
        <w:rPr>
          <w:rFonts w:ascii="Times New Roman" w:eastAsia="Times New Roman" w:hAnsi="Times New Roman"/>
          <w:sz w:val="28"/>
          <w:szCs w:val="24"/>
          <w:shd w:val="clear" w:color="auto" w:fill="FFFFFF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Всероссийская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en-US"/>
        </w:rPr>
        <w:t>c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международным участием научно-практическая конференция «Физическая культура, спорт и проблемы здорового образа жизни в системе медицинского образования» в смешанном формате</w:t>
      </w:r>
      <w:r>
        <w:rPr>
          <w:rFonts w:ascii="Times New Roman" w:eastAsia="Times New Roman" w:hAnsi="Times New Roman"/>
          <w:sz w:val="28"/>
          <w:shd w:val="clear" w:color="auto" w:fill="FFFFFF"/>
        </w:rPr>
        <w:t xml:space="preserve">. г. Волгоград,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ФГБОУ ВО ВГМУ, 17-18 апреля 2025г.</w:t>
      </w:r>
    </w:p>
    <w:p w:rsidR="007A0BFA" w:rsidRDefault="00411ABB" w:rsidP="00AD77CF">
      <w:pPr>
        <w:pStyle w:val="af9"/>
        <w:numPr>
          <w:ilvl w:val="0"/>
          <w:numId w:val="2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8"/>
        </w:rPr>
        <w:t>Динамика показателей физической подготовленности студентов Рязанского государственного медицинского университета имени академика И.П. Павлова / Данилина А. Ю. //</w:t>
      </w:r>
      <w:r>
        <w:rPr>
          <w:rFonts w:ascii="Times New Roman" w:eastAsia="Times New Roman" w:hAnsi="Times New Roman"/>
          <w:sz w:val="28"/>
          <w:szCs w:val="24"/>
          <w:lang w:val="en-US"/>
        </w:rPr>
        <w:t>III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Всероссийская </w:t>
      </w:r>
      <w:r>
        <w:rPr>
          <w:rFonts w:ascii="Times New Roman" w:eastAsia="Times New Roman" w:hAnsi="Times New Roman"/>
          <w:sz w:val="28"/>
          <w:szCs w:val="28"/>
          <w:lang w:val="en-US"/>
        </w:rPr>
        <w:t>c</w:t>
      </w:r>
      <w:r>
        <w:rPr>
          <w:rFonts w:ascii="Times New Roman" w:eastAsia="Times New Roman" w:hAnsi="Times New Roman"/>
          <w:sz w:val="28"/>
          <w:szCs w:val="28"/>
        </w:rPr>
        <w:t xml:space="preserve"> международным участием научно-практическая конференция «Физическая культура, спорт и проблемы здорового образа жизни в системе медицинского образования» в смешанном формате</w:t>
      </w:r>
      <w:r>
        <w:rPr>
          <w:rFonts w:ascii="Times New Roman" w:eastAsia="Times New Roman" w:hAnsi="Times New Roman"/>
          <w:sz w:val="28"/>
        </w:rPr>
        <w:t xml:space="preserve">. г. Волгоград, </w:t>
      </w:r>
      <w:r>
        <w:rPr>
          <w:rFonts w:ascii="Times New Roman" w:eastAsia="Times New Roman" w:hAnsi="Times New Roman"/>
          <w:sz w:val="28"/>
          <w:szCs w:val="28"/>
        </w:rPr>
        <w:t xml:space="preserve">ФГБОУ ВО ВГМУ, </w:t>
      </w:r>
      <w:r>
        <w:rPr>
          <w:rFonts w:ascii="Times New Roman" w:eastAsia="Times New Roman" w:hAnsi="Times New Roman"/>
          <w:spacing w:val="-8"/>
          <w:sz w:val="28"/>
          <w:szCs w:val="28"/>
        </w:rPr>
        <w:t xml:space="preserve">17-18 апреля 2025г. </w:t>
      </w:r>
    </w:p>
    <w:p w:rsidR="00AD77CF" w:rsidRPr="00AD77CF" w:rsidRDefault="00AD77CF" w:rsidP="00AD77CF">
      <w:pPr>
        <w:pStyle w:val="af9"/>
        <w:numPr>
          <w:ilvl w:val="0"/>
          <w:numId w:val="2"/>
        </w:numPr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Динамика развития плавания среди медицинских вузов на примере Всероссийского чемпионата по плаванию ежегодно проводимого Рязанским государственным медицинским университетом имени академика И.П. Павлова / Пономарева Г.В. // III Всероссийская c международным участием научно-практическая конференция «Физическая культура, спорт и проблемы здорового образа жизни в системе медицинского образования» в смешанном формате. г. Волгоград, ФГБОУ ВО ВГМУ, 17-18 апреля 2025г. </w:t>
      </w:r>
    </w:p>
    <w:p w:rsidR="007A0BFA" w:rsidRPr="004C0465" w:rsidRDefault="00411ABB">
      <w:pPr>
        <w:pStyle w:val="af9"/>
        <w:numPr>
          <w:ilvl w:val="0"/>
          <w:numId w:val="2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hd w:val="clear" w:color="auto" w:fill="FFFFFF"/>
        </w:rPr>
        <w:t>Влияние процедуры массажа на функциональное состояние человека в зависимости от типа нервной деятельности / Цуканова Анастасия Сергеевна, студентка 6 курса лечебного факультета</w:t>
      </w:r>
      <w:r>
        <w:rPr>
          <w:rFonts w:ascii="Times New Roman" w:eastAsia="Times New Roman" w:hAnsi="Times New Roman"/>
          <w:sz w:val="28"/>
        </w:rPr>
        <w:t xml:space="preserve">. </w:t>
      </w:r>
      <w:r>
        <w:rPr>
          <w:rFonts w:ascii="Times New Roman" w:eastAsia="Times New Roman" w:hAnsi="Times New Roman"/>
          <w:sz w:val="28"/>
          <w:shd w:val="clear" w:color="auto" w:fill="FFFFFF"/>
        </w:rPr>
        <w:t xml:space="preserve">Научный руководитель: к.м.н., доц. </w:t>
      </w:r>
      <w:r>
        <w:rPr>
          <w:rFonts w:ascii="Times New Roman" w:eastAsia="Times New Roman" w:hAnsi="Times New Roman"/>
          <w:b/>
          <w:sz w:val="28"/>
          <w:shd w:val="clear" w:color="auto" w:fill="FFFFFF"/>
        </w:rPr>
        <w:t>Т.И. Толстова.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/ </w:t>
      </w:r>
      <w:r>
        <w:rPr>
          <w:rFonts w:ascii="Times New Roman" w:eastAsia="Times New Roman" w:hAnsi="Times New Roman"/>
          <w:sz w:val="28"/>
          <w:szCs w:val="24"/>
          <w:shd w:val="clear" w:color="auto" w:fill="FFFFFF"/>
          <w:lang w:val="en-US"/>
        </w:rPr>
        <w:t>III</w:t>
      </w:r>
      <w:r>
        <w:rPr>
          <w:rFonts w:ascii="Times New Roman" w:eastAsia="Times New Roman" w:hAnsi="Times New Roman"/>
          <w:sz w:val="28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Всероссийская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en-US"/>
        </w:rPr>
        <w:t>c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международным участием научно-практическая конференция «Физическая культура, спорт и проблемы здорового образа жизни в системе медицинского образования» в смешанном формате</w:t>
      </w:r>
      <w:r>
        <w:rPr>
          <w:rFonts w:ascii="Times New Roman" w:eastAsia="Times New Roman" w:hAnsi="Times New Roman"/>
          <w:sz w:val="28"/>
          <w:shd w:val="clear" w:color="auto" w:fill="FFFFFF"/>
        </w:rPr>
        <w:t xml:space="preserve">. г. Волгоград,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ФГБОУ ВО ВГМУ, 17-18 апреля 2025г.</w:t>
      </w:r>
    </w:p>
    <w:p w:rsidR="004C0465" w:rsidRDefault="004C0465" w:rsidP="004C0465">
      <w:pPr>
        <w:jc w:val="both"/>
        <w:rPr>
          <w:rFonts w:ascii="Times New Roman" w:eastAsia="Times New Roman" w:hAnsi="Times New Roman"/>
        </w:rPr>
      </w:pPr>
    </w:p>
    <w:p w:rsidR="004C0465" w:rsidRDefault="004C0465" w:rsidP="004C0465">
      <w:pPr>
        <w:jc w:val="both"/>
        <w:rPr>
          <w:rFonts w:ascii="Times New Roman" w:eastAsia="Times New Roman" w:hAnsi="Times New Roman"/>
        </w:rPr>
      </w:pPr>
    </w:p>
    <w:p w:rsidR="004C0465" w:rsidRDefault="007B0FB1" w:rsidP="004C0465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pacing w:val="-8"/>
          <w:sz w:val="28"/>
          <w:szCs w:val="28"/>
        </w:rPr>
        <w:lastRenderedPageBreak/>
        <w:drawing>
          <wp:inline distT="0" distB="0" distL="0" distR="0">
            <wp:extent cx="2809875" cy="3190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pacing w:val="-8"/>
          <w:sz w:val="28"/>
          <w:szCs w:val="28"/>
        </w:rPr>
        <w:drawing>
          <wp:inline distT="0" distB="0" distL="0" distR="0">
            <wp:extent cx="2952750" cy="2981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B1" w:rsidRPr="004C0465" w:rsidRDefault="007B0FB1" w:rsidP="004C0465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pacing w:val="-8"/>
          <w:sz w:val="28"/>
          <w:szCs w:val="28"/>
        </w:rPr>
        <w:drawing>
          <wp:inline distT="0" distB="0" distL="0" distR="0">
            <wp:extent cx="2809875" cy="349868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9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465" w:rsidRPr="004C0465" w:rsidRDefault="004C0465">
      <w:pPr>
        <w:pStyle w:val="af9"/>
        <w:numPr>
          <w:ilvl w:val="0"/>
          <w:numId w:val="2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Круглый стол «Плавание как компонент здорового образа жизни будущих врачей и фармацевтов: практики, вызовы, перспективы» в рамках IX Всероссийских соревнований по плаванию среди медицинских и фармацевтических вузов России с участием иностранных спортсменов /Пономарева Г.В. «Плавание как компонент здорового образа жизни будущих врачей и фармацевтов: вызовы, перспективы» 14 ноября 2025г.</w:t>
      </w:r>
    </w:p>
    <w:p w:rsidR="004C0465" w:rsidRPr="007B0FB1" w:rsidRDefault="004C0465">
      <w:pPr>
        <w:pStyle w:val="af9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Круглый стол «Плавание как компонент здорового образа жизни будущих врачей и фармацевтов: практики, вызовы, перспективы»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рамках IX Всероссийских соревнований по плаванию среди медицинских и фармацевтических вузов России с участием иностранных спортсменов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идякина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(председатель студенческого спортивного клуба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РязГМУ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– Студенческий спортивный клуб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РязГМУ</w:t>
      </w:r>
      <w:proofErr w:type="spellEnd"/>
      <w:r>
        <w:rPr>
          <w:rFonts w:ascii="Times New Roman" w:hAnsi="Times New Roman" w:cs="Times New Roman"/>
          <w:sz w:val="28"/>
          <w:szCs w:val="28"/>
        </w:rPr>
        <w:t>: уникальные практики, маркетинг, образовательные мероприятия.</w:t>
      </w:r>
    </w:p>
    <w:p w:rsidR="007A0BFA" w:rsidRPr="007B0FB1" w:rsidRDefault="004C0465" w:rsidP="007B0FB1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952750" cy="2990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876550" cy="2985627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8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7. Эффективность занятий пляжным волейболом со студентами в летний период / </w:t>
      </w:r>
      <w:r>
        <w:rPr>
          <w:rFonts w:ascii="Times New Roman" w:eastAsia="Times New Roman" w:hAnsi="Times New Roman"/>
          <w:sz w:val="28"/>
          <w:shd w:val="clear" w:color="auto" w:fill="FFFFFF"/>
        </w:rPr>
        <w:t xml:space="preserve">П.И. </w:t>
      </w:r>
      <w:proofErr w:type="spellStart"/>
      <w:r>
        <w:rPr>
          <w:rFonts w:ascii="Times New Roman" w:eastAsia="Times New Roman" w:hAnsi="Times New Roman"/>
          <w:sz w:val="28"/>
          <w:shd w:val="clear" w:color="auto" w:fill="FFFFFF"/>
        </w:rPr>
        <w:t>Самотаев</w:t>
      </w:r>
      <w:proofErr w:type="spellEnd"/>
      <w:r>
        <w:rPr>
          <w:rFonts w:ascii="Times New Roman" w:eastAsia="Times New Roman" w:hAnsi="Times New Roman"/>
          <w:sz w:val="28"/>
          <w:shd w:val="clear" w:color="auto" w:fill="FFFFFF"/>
        </w:rPr>
        <w:t xml:space="preserve">,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Г.В. Пономарева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="Times New Roman" w:hAnsi="Times New Roman"/>
          <w:sz w:val="28"/>
          <w:shd w:val="clear" w:color="auto" w:fill="FFFFFF"/>
        </w:rPr>
        <w:t xml:space="preserve">В.Д. Девяткин,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Е.А. Левина // </w:t>
      </w:r>
      <w:r>
        <w:rPr>
          <w:rFonts w:ascii="Times New Roman" w:eastAsia="Times New Roman" w:hAnsi="Times New Roman"/>
          <w:sz w:val="28"/>
          <w:shd w:val="clear" w:color="auto" w:fill="FFFFFF"/>
        </w:rPr>
        <w:t xml:space="preserve">XIII </w:t>
      </w:r>
      <w:proofErr w:type="spellStart"/>
      <w:r>
        <w:rPr>
          <w:rFonts w:ascii="Times New Roman" w:eastAsia="Times New Roman" w:hAnsi="Times New Roman"/>
          <w:sz w:val="28"/>
          <w:shd w:val="clear" w:color="auto" w:fill="FFFFFF"/>
        </w:rPr>
        <w:t>Междунар</w:t>
      </w:r>
      <w:proofErr w:type="spellEnd"/>
      <w:r>
        <w:rPr>
          <w:rFonts w:ascii="Times New Roman" w:eastAsia="Times New Roman" w:hAnsi="Times New Roman"/>
          <w:sz w:val="28"/>
          <w:shd w:val="clear" w:color="auto" w:fill="FFFFFF"/>
        </w:rPr>
        <w:t xml:space="preserve">. науч. - метод.  Конференция «Физическая культура и спорт в системе высшего и среднего </w:t>
      </w:r>
      <w:proofErr w:type="spellStart"/>
      <w:r>
        <w:rPr>
          <w:rFonts w:ascii="Times New Roman" w:eastAsia="Times New Roman" w:hAnsi="Times New Roman"/>
          <w:sz w:val="28"/>
          <w:shd w:val="clear" w:color="auto" w:fill="FFFFFF"/>
        </w:rPr>
        <w:t>профес</w:t>
      </w:r>
      <w:proofErr w:type="spellEnd"/>
      <w:r>
        <w:rPr>
          <w:rFonts w:ascii="Times New Roman" w:eastAsia="Times New Roman" w:hAnsi="Times New Roman"/>
          <w:sz w:val="28"/>
          <w:shd w:val="clear" w:color="auto" w:fill="FFFFFF"/>
        </w:rPr>
        <w:t>. образования»», г. Уфа,17 марта 2025</w:t>
      </w:r>
    </w:p>
    <w:p w:rsidR="007A0BFA" w:rsidRDefault="00411ABB">
      <w:pPr>
        <w:jc w:val="both"/>
        <w:rPr>
          <w:rFonts w:ascii="Times New Roman" w:eastAsia="Times New Roman" w:hAnsi="Times New Roman"/>
          <w:shd w:val="clear" w:color="auto" w:fill="FFFFFF"/>
        </w:rPr>
      </w:pPr>
      <w:r>
        <w:rPr>
          <w:rFonts w:ascii="Times New Roman" w:eastAsia="Times New Roman" w:hAnsi="Times New Roman"/>
          <w:noProof/>
          <w:sz w:val="28"/>
        </w:rPr>
        <w:drawing>
          <wp:inline distT="0" distB="0" distL="0" distR="0">
            <wp:extent cx="2008009" cy="28704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09" cy="287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30911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09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FA" w:rsidRDefault="007A0BFA"/>
    <w:p w:rsidR="007A0BFA" w:rsidRDefault="00411AB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:rsidR="007A0BFA" w:rsidRPr="00F46798" w:rsidRDefault="00411AB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всероссийского уровня:</w:t>
      </w:r>
      <w:r w:rsidR="00F46798">
        <w:rPr>
          <w:rFonts w:ascii="Times New Roman" w:eastAsia="Times New Roman" w:hAnsi="Times New Roman" w:cs="Times New Roman"/>
          <w:b/>
          <w:sz w:val="28"/>
        </w:rPr>
        <w:t xml:space="preserve"> 9</w:t>
      </w:r>
    </w:p>
    <w:p w:rsidR="007A0BFA" w:rsidRDefault="00411ABB" w:rsidP="00AD77CF">
      <w:pPr>
        <w:pStyle w:val="af9"/>
        <w:numPr>
          <w:ilvl w:val="0"/>
          <w:numId w:val="7"/>
        </w:numPr>
        <w:jc w:val="both"/>
        <w:outlineLvl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 w:themeColor="text1"/>
          <w:sz w:val="28"/>
        </w:rPr>
        <w:t xml:space="preserve">Вовлечение студентов в физкультурно-спортивные практики» / Пономарева Г.В. // </w:t>
      </w:r>
      <w:r>
        <w:rPr>
          <w:rFonts w:ascii="Times New Roman" w:hAnsi="Times New Roman"/>
          <w:color w:val="000000" w:themeColor="text1"/>
          <w:sz w:val="28"/>
          <w:lang w:val="en-US"/>
        </w:rPr>
        <w:t>II</w:t>
      </w:r>
      <w:r>
        <w:rPr>
          <w:rFonts w:ascii="Times New Roman" w:hAnsi="Times New Roman"/>
          <w:color w:val="000000" w:themeColor="text1"/>
          <w:sz w:val="28"/>
        </w:rPr>
        <w:t xml:space="preserve"> Всероссийского университетского форума «Движение - естественное лекарственное средство» 7 ноября 2025 (Москва, ФГАОУ ВО РНИМУ </w:t>
      </w:r>
      <w:hyperlink r:id="rId15" w:history="1">
        <w:r>
          <w:rPr>
            <w:rStyle w:val="af"/>
            <w:rFonts w:ascii="Times New Roman" w:hAnsi="Times New Roman"/>
            <w:color w:val="000000" w:themeColor="text1"/>
            <w:sz w:val="28"/>
            <w:u w:val="none"/>
          </w:rPr>
          <w:t>им. Н.И. Пирогова</w:t>
        </w:r>
      </w:hyperlink>
      <w:r>
        <w:rPr>
          <w:rFonts w:ascii="Times New Roman" w:hAnsi="Times New Roman"/>
          <w:color w:val="000000" w:themeColor="text1"/>
          <w:sz w:val="28"/>
        </w:rPr>
        <w:t xml:space="preserve"> Минздрава России).</w:t>
      </w:r>
    </w:p>
    <w:p w:rsidR="007A0BFA" w:rsidRDefault="00411ABB" w:rsidP="00AD77CF">
      <w:pPr>
        <w:pStyle w:val="af9"/>
        <w:numPr>
          <w:ilvl w:val="0"/>
          <w:numId w:val="7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 w:themeColor="text1"/>
          <w:sz w:val="28"/>
        </w:rPr>
        <w:t xml:space="preserve">Турнир школ на кубок </w:t>
      </w:r>
      <w:proofErr w:type="spellStart"/>
      <w:r>
        <w:rPr>
          <w:rFonts w:ascii="Times New Roman" w:hAnsi="Times New Roman"/>
          <w:color w:val="000000" w:themeColor="text1"/>
          <w:sz w:val="28"/>
        </w:rPr>
        <w:t>РязГМУ</w:t>
      </w:r>
      <w:proofErr w:type="spellEnd"/>
      <w:r>
        <w:rPr>
          <w:rFonts w:ascii="Times New Roman" w:hAnsi="Times New Roman"/>
          <w:color w:val="000000" w:themeColor="text1"/>
          <w:sz w:val="28"/>
        </w:rPr>
        <w:t xml:space="preserve"> «Время первых» / Левина Е.А. // </w:t>
      </w:r>
      <w:r>
        <w:rPr>
          <w:rFonts w:ascii="Times New Roman" w:hAnsi="Times New Roman"/>
          <w:color w:val="000000" w:themeColor="text1"/>
          <w:sz w:val="28"/>
          <w:lang w:val="en-US"/>
        </w:rPr>
        <w:t>II</w:t>
      </w:r>
      <w:r>
        <w:rPr>
          <w:rFonts w:ascii="Times New Roman" w:hAnsi="Times New Roman"/>
          <w:color w:val="000000" w:themeColor="text1"/>
          <w:sz w:val="28"/>
        </w:rPr>
        <w:t xml:space="preserve"> Всероссийского университетского форума «Движение - естественное лекарственное средство» 7 ноября 2025 (Москва, ФГАОУ ВО РНИМУ </w:t>
      </w:r>
      <w:hyperlink r:id="rId16" w:history="1">
        <w:r>
          <w:rPr>
            <w:rStyle w:val="af"/>
            <w:rFonts w:ascii="Times New Roman" w:hAnsi="Times New Roman"/>
            <w:color w:val="000000" w:themeColor="text1"/>
            <w:sz w:val="28"/>
            <w:u w:val="none"/>
          </w:rPr>
          <w:t>им. Н.И. Пирогова</w:t>
        </w:r>
      </w:hyperlink>
      <w:r>
        <w:rPr>
          <w:rFonts w:ascii="Times New Roman" w:hAnsi="Times New Roman"/>
          <w:color w:val="000000" w:themeColor="text1"/>
          <w:sz w:val="28"/>
        </w:rPr>
        <w:t xml:space="preserve"> Минздрава России).</w:t>
      </w:r>
    </w:p>
    <w:p w:rsidR="007A0BFA" w:rsidRDefault="00411ABB" w:rsidP="00AD77CF">
      <w:pPr>
        <w:pStyle w:val="af9"/>
        <w:numPr>
          <w:ilvl w:val="0"/>
          <w:numId w:val="7"/>
        </w:numPr>
        <w:jc w:val="both"/>
        <w:outlineLvl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 w:themeColor="text1"/>
          <w:sz w:val="28"/>
        </w:rPr>
        <w:t xml:space="preserve">«Студенческий спортивный клуб </w:t>
      </w:r>
      <w:proofErr w:type="spellStart"/>
      <w:r>
        <w:rPr>
          <w:rFonts w:ascii="Times New Roman" w:hAnsi="Times New Roman"/>
          <w:color w:val="000000" w:themeColor="text1"/>
          <w:sz w:val="28"/>
        </w:rPr>
        <w:t>РязГМУ</w:t>
      </w:r>
      <w:proofErr w:type="spellEnd"/>
      <w:r>
        <w:rPr>
          <w:rFonts w:ascii="Times New Roman" w:hAnsi="Times New Roman"/>
          <w:color w:val="000000" w:themeColor="text1"/>
          <w:sz w:val="28"/>
        </w:rPr>
        <w:t xml:space="preserve">: уникальные практики,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</w:rPr>
        <w:t>маркетинг,образовательные</w:t>
      </w:r>
      <w:proofErr w:type="spellEnd"/>
      <w:proofErr w:type="gramEnd"/>
      <w:r>
        <w:rPr>
          <w:rFonts w:ascii="Times New Roman" w:hAnsi="Times New Roman"/>
          <w:color w:val="000000" w:themeColor="text1"/>
          <w:sz w:val="28"/>
        </w:rPr>
        <w:t xml:space="preserve"> проекты» Антонова А.А., </w:t>
      </w:r>
      <w:r>
        <w:rPr>
          <w:rFonts w:ascii="Times New Roman" w:hAnsi="Times New Roman"/>
          <w:sz w:val="28"/>
        </w:rPr>
        <w:t>студентка 5 курса лечебного факультета 10 группы.</w:t>
      </w:r>
      <w:r>
        <w:rPr>
          <w:rFonts w:ascii="Times New Roman" w:hAnsi="Times New Roman"/>
          <w:color w:val="000000" w:themeColor="text1"/>
          <w:sz w:val="28"/>
        </w:rPr>
        <w:t xml:space="preserve"> / Студенческая научная конференция «ДЕЛС: актуальные вопросы здоровья и физического развития студентов» </w:t>
      </w:r>
      <w:r>
        <w:rPr>
          <w:rFonts w:ascii="Times New Roman" w:hAnsi="Times New Roman"/>
          <w:color w:val="000000" w:themeColor="text1"/>
          <w:sz w:val="28"/>
          <w:lang w:val="en-US"/>
        </w:rPr>
        <w:t>II</w:t>
      </w:r>
      <w:r>
        <w:rPr>
          <w:rFonts w:ascii="Times New Roman" w:hAnsi="Times New Roman"/>
          <w:color w:val="000000" w:themeColor="text1"/>
          <w:sz w:val="28"/>
        </w:rPr>
        <w:t xml:space="preserve"> Всероссийского университетского форума «Движение- естественное лекарственное средство» 7 ноября 2025 (Москва, ФГАОУ ВО РНИМУ </w:t>
      </w:r>
      <w:hyperlink r:id="rId17" w:history="1">
        <w:r>
          <w:rPr>
            <w:rStyle w:val="af"/>
            <w:rFonts w:ascii="Times New Roman" w:hAnsi="Times New Roman"/>
            <w:color w:val="000000" w:themeColor="text1"/>
            <w:sz w:val="28"/>
            <w:u w:val="none"/>
          </w:rPr>
          <w:t>им. Н.И. Пирогова</w:t>
        </w:r>
      </w:hyperlink>
      <w:r>
        <w:rPr>
          <w:rFonts w:ascii="Times New Roman" w:hAnsi="Times New Roman"/>
          <w:color w:val="000000" w:themeColor="text1"/>
          <w:sz w:val="28"/>
        </w:rPr>
        <w:t xml:space="preserve"> Минздрава России).</w:t>
      </w:r>
    </w:p>
    <w:p w:rsidR="007A0BFA" w:rsidRDefault="00411ABB" w:rsidP="00AD77CF">
      <w:pPr>
        <w:pStyle w:val="af9"/>
        <w:numPr>
          <w:ilvl w:val="0"/>
          <w:numId w:val="7"/>
        </w:numPr>
        <w:jc w:val="both"/>
        <w:outlineLvl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 w:themeColor="text1"/>
          <w:sz w:val="28"/>
        </w:rPr>
        <w:t xml:space="preserve">Комплексный подход к изучению нарушению осанки: причины, классификация, влияние специфики спорта и профилактические меры / </w:t>
      </w:r>
      <w:proofErr w:type="spellStart"/>
      <w:r>
        <w:rPr>
          <w:rFonts w:ascii="Times New Roman" w:hAnsi="Times New Roman"/>
          <w:color w:val="000000" w:themeColor="text1"/>
          <w:sz w:val="28"/>
        </w:rPr>
        <w:t>Бобкова</w:t>
      </w:r>
      <w:proofErr w:type="spellEnd"/>
      <w:r>
        <w:rPr>
          <w:rFonts w:ascii="Times New Roman" w:hAnsi="Times New Roman"/>
          <w:color w:val="000000" w:themeColor="text1"/>
          <w:sz w:val="28"/>
        </w:rPr>
        <w:t xml:space="preserve"> Ю.В., </w:t>
      </w:r>
      <w:r>
        <w:rPr>
          <w:rFonts w:ascii="Times New Roman" w:hAnsi="Times New Roman"/>
          <w:sz w:val="28"/>
        </w:rPr>
        <w:t xml:space="preserve">ординатор 2 года обучения кафедры физического воспитания, лечебной физкультуры и спортивной медицины./ </w:t>
      </w:r>
      <w:r>
        <w:rPr>
          <w:rFonts w:ascii="Times New Roman" w:hAnsi="Times New Roman"/>
          <w:color w:val="000000" w:themeColor="text1"/>
          <w:sz w:val="28"/>
        </w:rPr>
        <w:t xml:space="preserve">Студенческая научная конференция «ДЕЛС: актуальные вопросы здоровья и физического развития студентов» </w:t>
      </w:r>
      <w:r>
        <w:rPr>
          <w:rFonts w:ascii="Times New Roman" w:hAnsi="Times New Roman"/>
          <w:color w:val="000000" w:themeColor="text1"/>
          <w:sz w:val="28"/>
          <w:lang w:val="en-US"/>
        </w:rPr>
        <w:t>II</w:t>
      </w:r>
      <w:r>
        <w:rPr>
          <w:rFonts w:ascii="Times New Roman" w:hAnsi="Times New Roman"/>
          <w:color w:val="000000" w:themeColor="text1"/>
          <w:sz w:val="28"/>
        </w:rPr>
        <w:t xml:space="preserve"> Всероссийского университетского форума «Движение- естественное лекарственное средство» 7 ноября 2025 (Москва, ФГАОУ ВО РНИМУ </w:t>
      </w:r>
      <w:hyperlink r:id="rId18" w:history="1">
        <w:r>
          <w:rPr>
            <w:rStyle w:val="af"/>
            <w:rFonts w:ascii="Times New Roman" w:hAnsi="Times New Roman"/>
            <w:color w:val="000000" w:themeColor="text1"/>
            <w:sz w:val="28"/>
            <w:u w:val="none"/>
          </w:rPr>
          <w:t>им. Н.И. Пирогова</w:t>
        </w:r>
      </w:hyperlink>
      <w:r>
        <w:rPr>
          <w:rFonts w:ascii="Times New Roman" w:hAnsi="Times New Roman"/>
          <w:color w:val="000000" w:themeColor="text1"/>
          <w:sz w:val="28"/>
        </w:rPr>
        <w:t xml:space="preserve"> Минздрава России).</w:t>
      </w:r>
    </w:p>
    <w:p w:rsidR="00F46798" w:rsidRDefault="00F46798" w:rsidP="00F46798">
      <w:pPr>
        <w:pStyle w:val="afc"/>
        <w:numPr>
          <w:ilvl w:val="0"/>
          <w:numId w:val="7"/>
        </w:numPr>
        <w:spacing w:before="0" w:beforeAutospacing="0" w:after="0" w:afterAutospacing="0" w:line="275" w:lineRule="auto"/>
        <w:jc w:val="both"/>
      </w:pPr>
      <w:r>
        <w:rPr>
          <w:sz w:val="28"/>
          <w:szCs w:val="28"/>
        </w:rPr>
        <w:t xml:space="preserve">Щербакова А.Р., Галкина Д.Р., </w:t>
      </w:r>
      <w:proofErr w:type="spellStart"/>
      <w:r>
        <w:rPr>
          <w:sz w:val="28"/>
          <w:szCs w:val="28"/>
        </w:rPr>
        <w:t>Булатецкий</w:t>
      </w:r>
      <w:proofErr w:type="spellEnd"/>
      <w:r>
        <w:rPr>
          <w:sz w:val="28"/>
          <w:szCs w:val="28"/>
        </w:rPr>
        <w:t xml:space="preserve"> С.В., Кирюхин О.Л., Петров Д.С. «Опыт лабораторного выявления систематического злоупотребления алкоголем у пациентов при ежегодной плановой диспансеризации». XI Всероссийская с международным участием научная конференция молодых специалистов, аспирантов, ординаторов «Инновационные технологии в медицине: взгляд молодого специалиста», посвящённая 75-летию университета на Рязанской земле (г. Рязань, 16-17 октября 2025 г.).</w:t>
      </w:r>
    </w:p>
    <w:p w:rsidR="00F46798" w:rsidRDefault="00F46798" w:rsidP="00F46798">
      <w:pPr>
        <w:pStyle w:val="afc"/>
        <w:numPr>
          <w:ilvl w:val="0"/>
          <w:numId w:val="7"/>
        </w:numPr>
        <w:spacing w:before="0" w:beforeAutospacing="0" w:after="0" w:afterAutospacing="0" w:line="275" w:lineRule="auto"/>
        <w:jc w:val="both"/>
      </w:pPr>
      <w:proofErr w:type="spellStart"/>
      <w:r>
        <w:rPr>
          <w:sz w:val="28"/>
          <w:szCs w:val="28"/>
        </w:rPr>
        <w:t>Бяловский</w:t>
      </w:r>
      <w:proofErr w:type="spellEnd"/>
      <w:r>
        <w:rPr>
          <w:sz w:val="28"/>
          <w:szCs w:val="28"/>
        </w:rPr>
        <w:t xml:space="preserve"> Ю.Ю., Шустова С.А. «Парадигмы патофизиологии ишемической болезни сердца: от атеросклеротических бляшек до микроваскулярной дисфункции». Всероссийская научно-практическая </w:t>
      </w:r>
      <w:r>
        <w:rPr>
          <w:sz w:val="28"/>
          <w:szCs w:val="28"/>
        </w:rPr>
        <w:lastRenderedPageBreak/>
        <w:t>конференция «Актуальные вопросы терапии и общей врачебной практики» (г. Рязань, 14 ноября 2025 г.).</w:t>
      </w:r>
    </w:p>
    <w:p w:rsidR="00F46798" w:rsidRDefault="00F46798" w:rsidP="00F46798">
      <w:pPr>
        <w:pStyle w:val="afc"/>
        <w:numPr>
          <w:ilvl w:val="0"/>
          <w:numId w:val="7"/>
        </w:numPr>
        <w:spacing w:before="0" w:beforeAutospacing="0" w:after="0" w:afterAutospacing="0" w:line="275" w:lineRule="auto"/>
        <w:jc w:val="both"/>
      </w:pPr>
      <w:proofErr w:type="spellStart"/>
      <w:r>
        <w:rPr>
          <w:sz w:val="28"/>
          <w:szCs w:val="28"/>
        </w:rPr>
        <w:t>Присакару</w:t>
      </w:r>
      <w:proofErr w:type="spellEnd"/>
      <w:r>
        <w:rPr>
          <w:sz w:val="28"/>
          <w:szCs w:val="28"/>
        </w:rPr>
        <w:t xml:space="preserve"> М.Н. «Эффект применения дыхательных упражнений в снижении психоэмоционального напряжения у студентов медицинского ВУЗа для коррекции функционального состояния студентов медицинского ВУЗа». Всероссийская научно-практическая конференция «Актуальные вопросы терапии и общей врачебной практики» (г. Рязань, 14 ноября 2025 г.).</w:t>
      </w:r>
    </w:p>
    <w:p w:rsidR="00F46798" w:rsidRDefault="00F46798" w:rsidP="00F46798">
      <w:pPr>
        <w:pStyle w:val="afc"/>
        <w:numPr>
          <w:ilvl w:val="0"/>
          <w:numId w:val="7"/>
        </w:numPr>
        <w:spacing w:before="0" w:beforeAutospacing="0" w:after="0" w:afterAutospacing="0" w:line="275" w:lineRule="auto"/>
        <w:jc w:val="both"/>
      </w:pPr>
      <w:r>
        <w:rPr>
          <w:sz w:val="28"/>
          <w:szCs w:val="28"/>
        </w:rPr>
        <w:t>Ванина Д.С. «Физиология газообмена в легких и его значение для организма». Всероссийская научно-практическая конференция «Актуальные вопросы терапии и общей врачебной практики» (г. Рязань, 14 ноября 2025 г.).</w:t>
      </w:r>
    </w:p>
    <w:p w:rsidR="00F46798" w:rsidRDefault="00F46798" w:rsidP="00F46798">
      <w:pPr>
        <w:pStyle w:val="afc"/>
        <w:numPr>
          <w:ilvl w:val="0"/>
          <w:numId w:val="7"/>
        </w:numPr>
        <w:spacing w:before="0" w:beforeAutospacing="0" w:after="0" w:afterAutospacing="0" w:line="275" w:lineRule="auto"/>
        <w:jc w:val="both"/>
      </w:pPr>
      <w:proofErr w:type="spellStart"/>
      <w:r>
        <w:rPr>
          <w:sz w:val="28"/>
          <w:szCs w:val="28"/>
        </w:rPr>
        <w:t>Мирошкина</w:t>
      </w:r>
      <w:proofErr w:type="spellEnd"/>
      <w:r>
        <w:rPr>
          <w:sz w:val="28"/>
          <w:szCs w:val="28"/>
        </w:rPr>
        <w:t xml:space="preserve"> Т.А. Сравнительная характеристика методов определения основного обмена/ Т.А. </w:t>
      </w:r>
      <w:proofErr w:type="spellStart"/>
      <w:r>
        <w:rPr>
          <w:sz w:val="28"/>
          <w:szCs w:val="28"/>
        </w:rPr>
        <w:t>Мирошкина</w:t>
      </w:r>
      <w:proofErr w:type="spellEnd"/>
      <w:r>
        <w:rPr>
          <w:sz w:val="28"/>
          <w:szCs w:val="28"/>
        </w:rPr>
        <w:t xml:space="preserve">, Д.Д. </w:t>
      </w:r>
      <w:proofErr w:type="spellStart"/>
      <w:r>
        <w:rPr>
          <w:sz w:val="28"/>
          <w:szCs w:val="28"/>
        </w:rPr>
        <w:t>Алабердина</w:t>
      </w:r>
      <w:proofErr w:type="spellEnd"/>
      <w:r>
        <w:rPr>
          <w:sz w:val="28"/>
          <w:szCs w:val="28"/>
        </w:rPr>
        <w:t xml:space="preserve">, Е.С. </w:t>
      </w:r>
      <w:proofErr w:type="spellStart"/>
      <w:r>
        <w:rPr>
          <w:sz w:val="28"/>
          <w:szCs w:val="28"/>
        </w:rPr>
        <w:t>Урманова</w:t>
      </w:r>
      <w:proofErr w:type="spellEnd"/>
      <w:r>
        <w:rPr>
          <w:sz w:val="28"/>
          <w:szCs w:val="28"/>
        </w:rPr>
        <w:t xml:space="preserve"> //Всероссийская научно-практическая конференция с международным участием «Биология XXI века в свете глобальных вызовов», 24 апреля 2025 года, г. Рязань.</w:t>
      </w:r>
    </w:p>
    <w:p w:rsidR="007A0BFA" w:rsidRDefault="007A0BFA">
      <w:pPr>
        <w:rPr>
          <w:rFonts w:ascii="Times New Roman" w:hAnsi="Times New Roman"/>
          <w:color w:val="000000"/>
        </w:rPr>
      </w:pPr>
    </w:p>
    <w:p w:rsidR="007A0BFA" w:rsidRPr="004C0465" w:rsidRDefault="00411ABB">
      <w:pPr>
        <w:jc w:val="both"/>
        <w:rPr>
          <w:rFonts w:ascii="Times New Roman" w:eastAsia="Times New Roman" w:hAnsi="Times New Roman"/>
          <w:color w:val="333333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внутривузовского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уровня:</w:t>
      </w:r>
      <w:r>
        <w:rPr>
          <w:rFonts w:ascii="Times New Roman" w:eastAsia="Times New Roman" w:hAnsi="Times New Roman"/>
          <w:b/>
          <w:color w:val="333333"/>
          <w:sz w:val="28"/>
        </w:rPr>
        <w:t xml:space="preserve"> 7</w:t>
      </w:r>
    </w:p>
    <w:p w:rsidR="007A0BFA" w:rsidRDefault="00411ABB">
      <w:pPr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color w:val="000000" w:themeColor="text1"/>
          <w:sz w:val="28"/>
        </w:rPr>
        <w:t>Е</w:t>
      </w:r>
      <w:r>
        <w:rPr>
          <w:rFonts w:ascii="Times New Roman" w:eastAsia="Times New Roman" w:hAnsi="Times New Roman"/>
          <w:b/>
          <w:color w:val="000000" w:themeColor="text1"/>
          <w:sz w:val="28"/>
          <w:shd w:val="clear" w:color="auto" w:fill="FFFFFF"/>
        </w:rPr>
        <w:t xml:space="preserve">жегодная студенческая научно-практической конференции, посвященной 75-летию университета на Рязанской земле </w:t>
      </w:r>
      <w:r>
        <w:rPr>
          <w:rFonts w:ascii="Times New Roman" w:eastAsia="Times New Roman" w:hAnsi="Times New Roman"/>
          <w:b/>
          <w:color w:val="000000" w:themeColor="text1"/>
          <w:sz w:val="28"/>
        </w:rPr>
        <w:t>28.03.2025г</w:t>
      </w:r>
    </w:p>
    <w:p w:rsidR="007A0BFA" w:rsidRDefault="00411ABB" w:rsidP="00AD77CF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ascii="Times New Roman" w:hAnsi="Times New Roman"/>
          <w:sz w:val="28"/>
        </w:rPr>
        <w:t xml:space="preserve">. </w:t>
      </w:r>
      <w:proofErr w:type="spellStart"/>
      <w:r>
        <w:rPr>
          <w:rFonts w:ascii="Times New Roman" w:hAnsi="Times New Roman"/>
          <w:sz w:val="28"/>
        </w:rPr>
        <w:t>Пемуров</w:t>
      </w:r>
      <w:proofErr w:type="spellEnd"/>
      <w:r>
        <w:rPr>
          <w:rFonts w:ascii="Times New Roman" w:hAnsi="Times New Roman"/>
          <w:sz w:val="28"/>
        </w:rPr>
        <w:t xml:space="preserve"> Кирилл Константинович (3 курс, лечебный ф-т).  Результативность употребления спортивных добавок в гиревом спорте.  Научный руководитель: И.И. Кулаков.  </w:t>
      </w:r>
    </w:p>
    <w:p w:rsidR="007A0BFA" w:rsidRDefault="00411ABB" w:rsidP="00AD77CF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2. Жарков Павел (1 курс, лечебный ф-т).  Эффективность занятий пляжным волейболом со студентами в летний период.  Научный руководитель: П.И. </w:t>
      </w:r>
      <w:proofErr w:type="spellStart"/>
      <w:r>
        <w:rPr>
          <w:rFonts w:ascii="Times New Roman" w:hAnsi="Times New Roman"/>
          <w:sz w:val="28"/>
        </w:rPr>
        <w:t>Самотаев</w:t>
      </w:r>
      <w:proofErr w:type="spellEnd"/>
      <w:r>
        <w:rPr>
          <w:rFonts w:ascii="Times New Roman" w:hAnsi="Times New Roman"/>
          <w:sz w:val="28"/>
        </w:rPr>
        <w:t xml:space="preserve">.  </w:t>
      </w:r>
    </w:p>
    <w:p w:rsidR="007A0BFA" w:rsidRDefault="00411ABB" w:rsidP="00AD77CF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3. </w:t>
      </w:r>
      <w:proofErr w:type="spellStart"/>
      <w:r>
        <w:rPr>
          <w:rFonts w:ascii="Times New Roman" w:hAnsi="Times New Roman"/>
          <w:sz w:val="28"/>
        </w:rPr>
        <w:t>Лощилов</w:t>
      </w:r>
      <w:proofErr w:type="spellEnd"/>
      <w:r>
        <w:rPr>
          <w:rFonts w:ascii="Times New Roman" w:hAnsi="Times New Roman"/>
          <w:sz w:val="28"/>
        </w:rPr>
        <w:t xml:space="preserve"> Владислав Алексеевич (3 курс, лечебный ф-т).  Проблемы травматизма при занятиях футболом в вузе.  Научный руководитель: М.С. Лушников.  </w:t>
      </w:r>
    </w:p>
    <w:p w:rsidR="007A0BFA" w:rsidRDefault="00411ABB" w:rsidP="00AD77CF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4.  Кузнецова Василиса (1 курс, ф-т клинической психологии).   Подготовка студентов к сдаче норм комплекса ГТО в вузе.  Научный руководитель: М.С. Лушников.</w:t>
      </w:r>
    </w:p>
    <w:p w:rsidR="007A0BFA" w:rsidRDefault="00411ABB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2319285" cy="33395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285" cy="333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416722" cy="34515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22" cy="345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FA" w:rsidRDefault="00411ABB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416754" cy="34328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54" cy="343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FA" w:rsidRDefault="007A0BFA">
      <w:pPr>
        <w:jc w:val="both"/>
        <w:rPr>
          <w:rFonts w:ascii="Times New Roman" w:hAnsi="Times New Roman"/>
        </w:rPr>
      </w:pPr>
    </w:p>
    <w:p w:rsidR="007A0BFA" w:rsidRPr="00E730C2" w:rsidRDefault="00411ABB" w:rsidP="00AD77CF">
      <w:pPr>
        <w:spacing w:after="0" w:line="360" w:lineRule="auto"/>
        <w:jc w:val="both"/>
        <w:rPr>
          <w:rFonts w:ascii="Times New Roman" w:eastAsia="Times New Roman" w:hAnsi="Times New Roman"/>
          <w:color w:val="333333"/>
        </w:rPr>
      </w:pPr>
      <w:r>
        <w:rPr>
          <w:rFonts w:ascii="Times New Roman" w:eastAsia="Times New Roman" w:hAnsi="Times New Roman"/>
          <w:b/>
          <w:sz w:val="28"/>
        </w:rPr>
        <w:t>Е</w:t>
      </w:r>
      <w:r>
        <w:rPr>
          <w:rFonts w:ascii="Times New Roman" w:eastAsia="Times New Roman" w:hAnsi="Times New Roman"/>
          <w:b/>
          <w:sz w:val="28"/>
          <w:shd w:val="clear" w:color="auto" w:fill="FFFFFF"/>
        </w:rPr>
        <w:t xml:space="preserve">жегодная студенческая научно-практической конференции, посвященной 75-летию университета на Рязанской земле </w:t>
      </w:r>
      <w:r>
        <w:rPr>
          <w:rFonts w:ascii="Times New Roman" w:eastAsia="Times New Roman" w:hAnsi="Times New Roman"/>
          <w:b/>
          <w:sz w:val="28"/>
        </w:rPr>
        <w:t>17.12.2025г</w:t>
      </w:r>
      <w:r>
        <w:rPr>
          <w:rFonts w:ascii="Times New Roman" w:eastAsia="Times New Roman" w:hAnsi="Times New Roman"/>
          <w:sz w:val="28"/>
        </w:rPr>
        <w:t>.</w:t>
      </w:r>
    </w:p>
    <w:p w:rsidR="007A0BFA" w:rsidRDefault="00411ABB" w:rsidP="00AD77CF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  1. Яковенко Мария Николаевна, Нефедова Анастасия Ильинична (4 курс, педиатрический ф-т).</w:t>
      </w:r>
    </w:p>
    <w:p w:rsidR="007A0BFA" w:rsidRDefault="00411ABB" w:rsidP="00AD77CF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Тема доклада: Роль плавания и гидротерапии для детей от рождения до 3 лет.  Научный руководитель: Е.И. Фалеева.  </w:t>
      </w:r>
    </w:p>
    <w:p w:rsidR="007A0BFA" w:rsidRDefault="00411ABB" w:rsidP="00AD77CF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lastRenderedPageBreak/>
        <w:t xml:space="preserve">2. Коровина Мария Игоревна (2 курс, ф-т клинической психологии), </w:t>
      </w:r>
      <w:proofErr w:type="spellStart"/>
      <w:r>
        <w:rPr>
          <w:rFonts w:ascii="Times New Roman" w:hAnsi="Times New Roman"/>
          <w:sz w:val="28"/>
        </w:rPr>
        <w:t>Солтыс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Амелия</w:t>
      </w:r>
      <w:proofErr w:type="spellEnd"/>
      <w:r>
        <w:rPr>
          <w:rFonts w:ascii="Times New Roman" w:hAnsi="Times New Roman"/>
          <w:sz w:val="28"/>
        </w:rPr>
        <w:t xml:space="preserve"> Владимировна (1 курс, лечебный ф-т).</w:t>
      </w:r>
    </w:p>
    <w:p w:rsidR="007A0BFA" w:rsidRDefault="00411ABB" w:rsidP="00AD77CF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Тема доклада: Психологические факторы, предрасполагающие к принятию допинга спортсменами и студентами.  Научный руководитель: к.м.н., доц. Т.И. Толстова, М.Н. </w:t>
      </w:r>
      <w:proofErr w:type="spellStart"/>
      <w:r>
        <w:rPr>
          <w:rFonts w:ascii="Times New Roman" w:hAnsi="Times New Roman"/>
          <w:sz w:val="28"/>
        </w:rPr>
        <w:t>Тинякова</w:t>
      </w:r>
      <w:proofErr w:type="spellEnd"/>
      <w:r>
        <w:rPr>
          <w:rFonts w:ascii="Times New Roman" w:hAnsi="Times New Roman"/>
          <w:sz w:val="28"/>
        </w:rPr>
        <w:t>.</w:t>
      </w:r>
    </w:p>
    <w:p w:rsidR="007A0BFA" w:rsidRDefault="00411ABB" w:rsidP="00AD77CF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3. Тихомирова Арина Владимировна, Харитонова Валерия Вячеславовна (3 курс, лечебный ф-т). </w:t>
      </w:r>
    </w:p>
    <w:p w:rsidR="007A0BFA" w:rsidRDefault="00411ABB" w:rsidP="00AD77C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Тема доклада: Влияние физических нагрузок различной направленности на умственную работоспособность студенток </w:t>
      </w:r>
      <w:proofErr w:type="spellStart"/>
      <w:r>
        <w:rPr>
          <w:rFonts w:ascii="Times New Roman" w:hAnsi="Times New Roman"/>
          <w:sz w:val="28"/>
        </w:rPr>
        <w:t>РязГМУ</w:t>
      </w:r>
      <w:proofErr w:type="spellEnd"/>
      <w:r>
        <w:rPr>
          <w:rFonts w:ascii="Times New Roman" w:hAnsi="Times New Roman"/>
          <w:sz w:val="28"/>
        </w:rPr>
        <w:t>. Научный руководитель: Е.А. Левина.  «Первые шаги в науку»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A0BFA" w:rsidRDefault="00411ABB">
      <w:r>
        <w:rPr>
          <w:noProof/>
        </w:rPr>
        <w:drawing>
          <wp:inline distT="0" distB="0" distL="0" distR="0">
            <wp:extent cx="2476500" cy="3724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167860" cy="3438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6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FA" w:rsidRDefault="007A0BFA"/>
    <w:p w:rsidR="007A0BFA" w:rsidRDefault="007A0BF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7A0BFA" w:rsidRDefault="00411ABB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381250" cy="3267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</w:p>
    <w:p w:rsidR="007A0BFA" w:rsidRDefault="00411ABB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A0BFA" w:rsidRDefault="007A0BFA"/>
    <w:sectPr w:rsidR="007A0BF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5BFD" w:rsidRDefault="00395BFD">
      <w:pPr>
        <w:spacing w:after="0" w:line="240" w:lineRule="auto"/>
      </w:pPr>
      <w:r>
        <w:separator/>
      </w:r>
    </w:p>
  </w:endnote>
  <w:endnote w:type="continuationSeparator" w:id="0">
    <w:p w:rsidR="00395BFD" w:rsidRDefault="00395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5BFD" w:rsidRDefault="00395BFD">
      <w:pPr>
        <w:spacing w:after="0" w:line="240" w:lineRule="auto"/>
      </w:pPr>
      <w:r>
        <w:separator/>
      </w:r>
    </w:p>
  </w:footnote>
  <w:footnote w:type="continuationSeparator" w:id="0">
    <w:p w:rsidR="00395BFD" w:rsidRDefault="00395B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E1352"/>
    <w:multiLevelType w:val="hybridMultilevel"/>
    <w:tmpl w:val="BED466DE"/>
    <w:lvl w:ilvl="0" w:tplc="E7983DF4">
      <w:start w:val="1"/>
      <w:numFmt w:val="decimal"/>
      <w:lvlText w:val="%1."/>
      <w:lvlJc w:val="right"/>
      <w:pPr>
        <w:ind w:left="720" w:hanging="360"/>
      </w:pPr>
      <w:rPr>
        <w:sz w:val="28"/>
      </w:rPr>
    </w:lvl>
    <w:lvl w:ilvl="1" w:tplc="279E32AC">
      <w:start w:val="1"/>
      <w:numFmt w:val="lowerLetter"/>
      <w:lvlText w:val="%2."/>
      <w:lvlJc w:val="left"/>
      <w:pPr>
        <w:ind w:left="1440" w:hanging="360"/>
      </w:pPr>
    </w:lvl>
    <w:lvl w:ilvl="2" w:tplc="5EA2E596">
      <w:start w:val="1"/>
      <w:numFmt w:val="lowerRoman"/>
      <w:lvlText w:val="%3."/>
      <w:lvlJc w:val="right"/>
      <w:pPr>
        <w:ind w:left="2160" w:hanging="180"/>
      </w:pPr>
    </w:lvl>
    <w:lvl w:ilvl="3" w:tplc="6D7A6A0C">
      <w:start w:val="1"/>
      <w:numFmt w:val="decimal"/>
      <w:lvlText w:val="%4."/>
      <w:lvlJc w:val="left"/>
      <w:pPr>
        <w:ind w:left="2880" w:hanging="360"/>
      </w:pPr>
    </w:lvl>
    <w:lvl w:ilvl="4" w:tplc="AF4A1B48">
      <w:start w:val="1"/>
      <w:numFmt w:val="lowerLetter"/>
      <w:lvlText w:val="%5."/>
      <w:lvlJc w:val="left"/>
      <w:pPr>
        <w:ind w:left="3600" w:hanging="360"/>
      </w:pPr>
    </w:lvl>
    <w:lvl w:ilvl="5" w:tplc="E23E2AF2">
      <w:start w:val="1"/>
      <w:numFmt w:val="lowerRoman"/>
      <w:lvlText w:val="%6."/>
      <w:lvlJc w:val="right"/>
      <w:pPr>
        <w:ind w:left="4320" w:hanging="180"/>
      </w:pPr>
    </w:lvl>
    <w:lvl w:ilvl="6" w:tplc="FB1E6134">
      <w:start w:val="1"/>
      <w:numFmt w:val="decimal"/>
      <w:lvlText w:val="%7."/>
      <w:lvlJc w:val="left"/>
      <w:pPr>
        <w:ind w:left="5040" w:hanging="360"/>
      </w:pPr>
    </w:lvl>
    <w:lvl w:ilvl="7" w:tplc="98AEB2EE">
      <w:start w:val="1"/>
      <w:numFmt w:val="lowerLetter"/>
      <w:lvlText w:val="%8."/>
      <w:lvlJc w:val="left"/>
      <w:pPr>
        <w:ind w:left="5760" w:hanging="360"/>
      </w:pPr>
    </w:lvl>
    <w:lvl w:ilvl="8" w:tplc="E23E0B5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D1EA1"/>
    <w:multiLevelType w:val="hybridMultilevel"/>
    <w:tmpl w:val="9C88ACE8"/>
    <w:lvl w:ilvl="0" w:tplc="C0D40A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E7ADC26">
      <w:start w:val="1"/>
      <w:numFmt w:val="lowerLetter"/>
      <w:lvlText w:val="%2."/>
      <w:lvlJc w:val="left"/>
      <w:pPr>
        <w:ind w:left="1440" w:hanging="360"/>
      </w:pPr>
    </w:lvl>
    <w:lvl w:ilvl="2" w:tplc="2C94A504">
      <w:start w:val="1"/>
      <w:numFmt w:val="lowerRoman"/>
      <w:lvlText w:val="%3."/>
      <w:lvlJc w:val="right"/>
      <w:pPr>
        <w:ind w:left="2160" w:hanging="180"/>
      </w:pPr>
    </w:lvl>
    <w:lvl w:ilvl="3" w:tplc="3E1048A6">
      <w:start w:val="1"/>
      <w:numFmt w:val="decimal"/>
      <w:lvlText w:val="%4."/>
      <w:lvlJc w:val="left"/>
      <w:pPr>
        <w:ind w:left="2880" w:hanging="360"/>
      </w:pPr>
    </w:lvl>
    <w:lvl w:ilvl="4" w:tplc="7812D38E">
      <w:start w:val="1"/>
      <w:numFmt w:val="lowerLetter"/>
      <w:lvlText w:val="%5."/>
      <w:lvlJc w:val="left"/>
      <w:pPr>
        <w:ind w:left="3600" w:hanging="360"/>
      </w:pPr>
    </w:lvl>
    <w:lvl w:ilvl="5" w:tplc="75548BCA">
      <w:start w:val="1"/>
      <w:numFmt w:val="lowerRoman"/>
      <w:lvlText w:val="%6."/>
      <w:lvlJc w:val="right"/>
      <w:pPr>
        <w:ind w:left="4320" w:hanging="180"/>
      </w:pPr>
    </w:lvl>
    <w:lvl w:ilvl="6" w:tplc="5010F616">
      <w:start w:val="1"/>
      <w:numFmt w:val="decimal"/>
      <w:lvlText w:val="%7."/>
      <w:lvlJc w:val="left"/>
      <w:pPr>
        <w:ind w:left="5040" w:hanging="360"/>
      </w:pPr>
    </w:lvl>
    <w:lvl w:ilvl="7" w:tplc="679E7224">
      <w:start w:val="1"/>
      <w:numFmt w:val="lowerLetter"/>
      <w:lvlText w:val="%8."/>
      <w:lvlJc w:val="left"/>
      <w:pPr>
        <w:ind w:left="5760" w:hanging="360"/>
      </w:pPr>
    </w:lvl>
    <w:lvl w:ilvl="8" w:tplc="59405A6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511F9E"/>
    <w:multiLevelType w:val="hybridMultilevel"/>
    <w:tmpl w:val="4F26C98A"/>
    <w:lvl w:ilvl="0" w:tplc="713687D2">
      <w:start w:val="1"/>
      <w:numFmt w:val="decimal"/>
      <w:lvlText w:val="%1."/>
      <w:lvlJc w:val="right"/>
      <w:pPr>
        <w:ind w:left="720" w:hanging="360"/>
      </w:pPr>
    </w:lvl>
    <w:lvl w:ilvl="1" w:tplc="F4D2BA54">
      <w:start w:val="1"/>
      <w:numFmt w:val="lowerLetter"/>
      <w:lvlText w:val="%2."/>
      <w:lvlJc w:val="left"/>
      <w:pPr>
        <w:ind w:left="1440" w:hanging="360"/>
      </w:pPr>
    </w:lvl>
    <w:lvl w:ilvl="2" w:tplc="D1F083F0">
      <w:start w:val="1"/>
      <w:numFmt w:val="lowerRoman"/>
      <w:lvlText w:val="%3."/>
      <w:lvlJc w:val="right"/>
      <w:pPr>
        <w:ind w:left="2160" w:hanging="180"/>
      </w:pPr>
    </w:lvl>
    <w:lvl w:ilvl="3" w:tplc="298088FE">
      <w:start w:val="1"/>
      <w:numFmt w:val="decimal"/>
      <w:lvlText w:val="%4."/>
      <w:lvlJc w:val="left"/>
      <w:pPr>
        <w:ind w:left="2880" w:hanging="360"/>
      </w:pPr>
    </w:lvl>
    <w:lvl w:ilvl="4" w:tplc="07F0F198">
      <w:start w:val="1"/>
      <w:numFmt w:val="lowerLetter"/>
      <w:lvlText w:val="%5."/>
      <w:lvlJc w:val="left"/>
      <w:pPr>
        <w:ind w:left="3600" w:hanging="360"/>
      </w:pPr>
    </w:lvl>
    <w:lvl w:ilvl="5" w:tplc="FE6ACDE2">
      <w:start w:val="1"/>
      <w:numFmt w:val="lowerRoman"/>
      <w:lvlText w:val="%6."/>
      <w:lvlJc w:val="right"/>
      <w:pPr>
        <w:ind w:left="4320" w:hanging="180"/>
      </w:pPr>
    </w:lvl>
    <w:lvl w:ilvl="6" w:tplc="059CA564">
      <w:start w:val="1"/>
      <w:numFmt w:val="decimal"/>
      <w:lvlText w:val="%7."/>
      <w:lvlJc w:val="left"/>
      <w:pPr>
        <w:ind w:left="5040" w:hanging="360"/>
      </w:pPr>
    </w:lvl>
    <w:lvl w:ilvl="7" w:tplc="6B4EE7A4">
      <w:start w:val="1"/>
      <w:numFmt w:val="lowerLetter"/>
      <w:lvlText w:val="%8."/>
      <w:lvlJc w:val="left"/>
      <w:pPr>
        <w:ind w:left="5760" w:hanging="360"/>
      </w:pPr>
    </w:lvl>
    <w:lvl w:ilvl="8" w:tplc="1698351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EB410D"/>
    <w:multiLevelType w:val="hybridMultilevel"/>
    <w:tmpl w:val="C4547750"/>
    <w:lvl w:ilvl="0" w:tplc="ADC4CEFA">
      <w:start w:val="1"/>
      <w:numFmt w:val="decimal"/>
      <w:lvlText w:val="%1."/>
      <w:lvlJc w:val="right"/>
      <w:pPr>
        <w:ind w:left="360" w:hanging="360"/>
      </w:pPr>
      <w:rPr>
        <w:b w:val="0"/>
        <w:i w:val="0"/>
        <w:color w:val="000000" w:themeColor="text1"/>
        <w:sz w:val="28"/>
        <w:shd w:val="clear" w:color="auto" w:fill="FFFFFF"/>
      </w:rPr>
    </w:lvl>
    <w:lvl w:ilvl="1" w:tplc="EB444644">
      <w:start w:val="1"/>
      <w:numFmt w:val="lowerLetter"/>
      <w:lvlText w:val="%2."/>
      <w:lvlJc w:val="left"/>
      <w:pPr>
        <w:ind w:left="1080" w:hanging="360"/>
      </w:pPr>
    </w:lvl>
    <w:lvl w:ilvl="2" w:tplc="EE164EAE">
      <w:start w:val="1"/>
      <w:numFmt w:val="lowerRoman"/>
      <w:lvlText w:val="%3."/>
      <w:lvlJc w:val="right"/>
      <w:pPr>
        <w:ind w:left="1800" w:hanging="180"/>
      </w:pPr>
    </w:lvl>
    <w:lvl w:ilvl="3" w:tplc="E0129B26">
      <w:start w:val="1"/>
      <w:numFmt w:val="decimal"/>
      <w:lvlText w:val="%4."/>
      <w:lvlJc w:val="left"/>
      <w:pPr>
        <w:ind w:left="2520" w:hanging="360"/>
      </w:pPr>
    </w:lvl>
    <w:lvl w:ilvl="4" w:tplc="82349F56">
      <w:start w:val="1"/>
      <w:numFmt w:val="lowerLetter"/>
      <w:lvlText w:val="%5."/>
      <w:lvlJc w:val="left"/>
      <w:pPr>
        <w:ind w:left="3240" w:hanging="360"/>
      </w:pPr>
    </w:lvl>
    <w:lvl w:ilvl="5" w:tplc="1304F5C4">
      <w:start w:val="1"/>
      <w:numFmt w:val="lowerRoman"/>
      <w:lvlText w:val="%6."/>
      <w:lvlJc w:val="right"/>
      <w:pPr>
        <w:ind w:left="3960" w:hanging="180"/>
      </w:pPr>
    </w:lvl>
    <w:lvl w:ilvl="6" w:tplc="2A06B57A">
      <w:start w:val="1"/>
      <w:numFmt w:val="decimal"/>
      <w:lvlText w:val="%7."/>
      <w:lvlJc w:val="left"/>
      <w:pPr>
        <w:ind w:left="4680" w:hanging="360"/>
      </w:pPr>
    </w:lvl>
    <w:lvl w:ilvl="7" w:tplc="B4F4A82E">
      <w:start w:val="1"/>
      <w:numFmt w:val="lowerLetter"/>
      <w:lvlText w:val="%8."/>
      <w:lvlJc w:val="left"/>
      <w:pPr>
        <w:ind w:left="5400" w:hanging="360"/>
      </w:pPr>
    </w:lvl>
    <w:lvl w:ilvl="8" w:tplc="72CA0A8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58673F"/>
    <w:multiLevelType w:val="hybridMultilevel"/>
    <w:tmpl w:val="51BAB552"/>
    <w:lvl w:ilvl="0" w:tplc="7C867E92">
      <w:start w:val="1"/>
      <w:numFmt w:val="decimal"/>
      <w:lvlText w:val="%1."/>
      <w:lvlJc w:val="right"/>
      <w:pPr>
        <w:ind w:left="720" w:hanging="360"/>
      </w:pPr>
    </w:lvl>
    <w:lvl w:ilvl="1" w:tplc="38DA6D82">
      <w:start w:val="1"/>
      <w:numFmt w:val="lowerLetter"/>
      <w:lvlText w:val="%2."/>
      <w:lvlJc w:val="left"/>
      <w:pPr>
        <w:ind w:left="1440" w:hanging="360"/>
      </w:pPr>
    </w:lvl>
    <w:lvl w:ilvl="2" w:tplc="824632C6">
      <w:start w:val="1"/>
      <w:numFmt w:val="lowerRoman"/>
      <w:lvlText w:val="%3."/>
      <w:lvlJc w:val="right"/>
      <w:pPr>
        <w:ind w:left="2160" w:hanging="180"/>
      </w:pPr>
    </w:lvl>
    <w:lvl w:ilvl="3" w:tplc="41F01934">
      <w:start w:val="1"/>
      <w:numFmt w:val="decimal"/>
      <w:lvlText w:val="%4."/>
      <w:lvlJc w:val="left"/>
      <w:pPr>
        <w:ind w:left="2880" w:hanging="360"/>
      </w:pPr>
    </w:lvl>
    <w:lvl w:ilvl="4" w:tplc="4D38DD9C">
      <w:start w:val="1"/>
      <w:numFmt w:val="lowerLetter"/>
      <w:lvlText w:val="%5."/>
      <w:lvlJc w:val="left"/>
      <w:pPr>
        <w:ind w:left="3600" w:hanging="360"/>
      </w:pPr>
    </w:lvl>
    <w:lvl w:ilvl="5" w:tplc="238E7516">
      <w:start w:val="1"/>
      <w:numFmt w:val="lowerRoman"/>
      <w:lvlText w:val="%6."/>
      <w:lvlJc w:val="right"/>
      <w:pPr>
        <w:ind w:left="4320" w:hanging="180"/>
      </w:pPr>
    </w:lvl>
    <w:lvl w:ilvl="6" w:tplc="5D8C1C62">
      <w:start w:val="1"/>
      <w:numFmt w:val="decimal"/>
      <w:lvlText w:val="%7."/>
      <w:lvlJc w:val="left"/>
      <w:pPr>
        <w:ind w:left="5040" w:hanging="360"/>
      </w:pPr>
    </w:lvl>
    <w:lvl w:ilvl="7" w:tplc="1C6CC226">
      <w:start w:val="1"/>
      <w:numFmt w:val="lowerLetter"/>
      <w:lvlText w:val="%8."/>
      <w:lvlJc w:val="left"/>
      <w:pPr>
        <w:ind w:left="5760" w:hanging="360"/>
      </w:pPr>
    </w:lvl>
    <w:lvl w:ilvl="8" w:tplc="B44EBCC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C53E01"/>
    <w:multiLevelType w:val="hybridMultilevel"/>
    <w:tmpl w:val="B8C4C33C"/>
    <w:lvl w:ilvl="0" w:tplc="8A648FAE">
      <w:start w:val="1"/>
      <w:numFmt w:val="decimal"/>
      <w:lvlText w:val="%1."/>
      <w:lvlJc w:val="right"/>
      <w:pPr>
        <w:ind w:left="720" w:hanging="360"/>
      </w:pPr>
    </w:lvl>
    <w:lvl w:ilvl="1" w:tplc="6D361204">
      <w:start w:val="1"/>
      <w:numFmt w:val="lowerLetter"/>
      <w:lvlText w:val="%2."/>
      <w:lvlJc w:val="left"/>
      <w:pPr>
        <w:ind w:left="1440" w:hanging="360"/>
      </w:pPr>
    </w:lvl>
    <w:lvl w:ilvl="2" w:tplc="6D70BA44">
      <w:start w:val="1"/>
      <w:numFmt w:val="lowerRoman"/>
      <w:lvlText w:val="%3."/>
      <w:lvlJc w:val="right"/>
      <w:pPr>
        <w:ind w:left="2160" w:hanging="180"/>
      </w:pPr>
    </w:lvl>
    <w:lvl w:ilvl="3" w:tplc="70084810">
      <w:start w:val="1"/>
      <w:numFmt w:val="decimal"/>
      <w:lvlText w:val="%4."/>
      <w:lvlJc w:val="left"/>
      <w:pPr>
        <w:ind w:left="2880" w:hanging="360"/>
      </w:pPr>
    </w:lvl>
    <w:lvl w:ilvl="4" w:tplc="24F08ECE">
      <w:start w:val="1"/>
      <w:numFmt w:val="lowerLetter"/>
      <w:lvlText w:val="%5."/>
      <w:lvlJc w:val="left"/>
      <w:pPr>
        <w:ind w:left="3600" w:hanging="360"/>
      </w:pPr>
    </w:lvl>
    <w:lvl w:ilvl="5" w:tplc="D9983146">
      <w:start w:val="1"/>
      <w:numFmt w:val="lowerRoman"/>
      <w:lvlText w:val="%6."/>
      <w:lvlJc w:val="right"/>
      <w:pPr>
        <w:ind w:left="4320" w:hanging="180"/>
      </w:pPr>
    </w:lvl>
    <w:lvl w:ilvl="6" w:tplc="A3A68CC6">
      <w:start w:val="1"/>
      <w:numFmt w:val="decimal"/>
      <w:lvlText w:val="%7."/>
      <w:lvlJc w:val="left"/>
      <w:pPr>
        <w:ind w:left="5040" w:hanging="360"/>
      </w:pPr>
    </w:lvl>
    <w:lvl w:ilvl="7" w:tplc="1186C938">
      <w:start w:val="1"/>
      <w:numFmt w:val="lowerLetter"/>
      <w:lvlText w:val="%8."/>
      <w:lvlJc w:val="left"/>
      <w:pPr>
        <w:ind w:left="5760" w:hanging="360"/>
      </w:pPr>
    </w:lvl>
    <w:lvl w:ilvl="8" w:tplc="F17007E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89258E"/>
    <w:multiLevelType w:val="hybridMultilevel"/>
    <w:tmpl w:val="FCA4AA30"/>
    <w:lvl w:ilvl="0" w:tplc="A70A9652">
      <w:start w:val="1"/>
      <w:numFmt w:val="decimal"/>
      <w:lvlText w:val="%1."/>
      <w:lvlJc w:val="right"/>
      <w:pPr>
        <w:ind w:left="360" w:hanging="360"/>
      </w:pPr>
      <w:rPr>
        <w:b w:val="0"/>
        <w:i w:val="0"/>
        <w:color w:val="000000" w:themeColor="text1"/>
        <w:sz w:val="28"/>
        <w:shd w:val="clear" w:color="auto" w:fill="FFFFFF"/>
      </w:rPr>
    </w:lvl>
    <w:lvl w:ilvl="1" w:tplc="7264C3F4">
      <w:start w:val="1"/>
      <w:numFmt w:val="lowerLetter"/>
      <w:lvlText w:val="%2."/>
      <w:lvlJc w:val="left"/>
      <w:pPr>
        <w:ind w:left="1080" w:hanging="360"/>
      </w:pPr>
    </w:lvl>
    <w:lvl w:ilvl="2" w:tplc="E5348412">
      <w:start w:val="1"/>
      <w:numFmt w:val="lowerRoman"/>
      <w:lvlText w:val="%3."/>
      <w:lvlJc w:val="right"/>
      <w:pPr>
        <w:ind w:left="1800" w:hanging="180"/>
      </w:pPr>
    </w:lvl>
    <w:lvl w:ilvl="3" w:tplc="300CC36A">
      <w:start w:val="1"/>
      <w:numFmt w:val="decimal"/>
      <w:lvlText w:val="%4."/>
      <w:lvlJc w:val="left"/>
      <w:pPr>
        <w:ind w:left="2520" w:hanging="360"/>
      </w:pPr>
    </w:lvl>
    <w:lvl w:ilvl="4" w:tplc="67B8958E">
      <w:start w:val="1"/>
      <w:numFmt w:val="lowerLetter"/>
      <w:lvlText w:val="%5."/>
      <w:lvlJc w:val="left"/>
      <w:pPr>
        <w:ind w:left="3240" w:hanging="360"/>
      </w:pPr>
    </w:lvl>
    <w:lvl w:ilvl="5" w:tplc="FBE41A74">
      <w:start w:val="1"/>
      <w:numFmt w:val="lowerRoman"/>
      <w:lvlText w:val="%6."/>
      <w:lvlJc w:val="right"/>
      <w:pPr>
        <w:ind w:left="3960" w:hanging="180"/>
      </w:pPr>
    </w:lvl>
    <w:lvl w:ilvl="6" w:tplc="26D2C6FE">
      <w:start w:val="1"/>
      <w:numFmt w:val="decimal"/>
      <w:lvlText w:val="%7."/>
      <w:lvlJc w:val="left"/>
      <w:pPr>
        <w:ind w:left="4680" w:hanging="360"/>
      </w:pPr>
    </w:lvl>
    <w:lvl w:ilvl="7" w:tplc="BA248930">
      <w:start w:val="1"/>
      <w:numFmt w:val="lowerLetter"/>
      <w:lvlText w:val="%8."/>
      <w:lvlJc w:val="left"/>
      <w:pPr>
        <w:ind w:left="5400" w:hanging="360"/>
      </w:pPr>
    </w:lvl>
    <w:lvl w:ilvl="8" w:tplc="905CAB3A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0BFA"/>
    <w:rsid w:val="0024396F"/>
    <w:rsid w:val="00343B9D"/>
    <w:rsid w:val="00395BFD"/>
    <w:rsid w:val="00411ABB"/>
    <w:rsid w:val="004C0465"/>
    <w:rsid w:val="007A0BFA"/>
    <w:rsid w:val="007B0FB1"/>
    <w:rsid w:val="00AD77CF"/>
    <w:rsid w:val="00BA629A"/>
    <w:rsid w:val="00E730C2"/>
    <w:rsid w:val="00E805AE"/>
    <w:rsid w:val="00F36A66"/>
    <w:rsid w:val="00F4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28702"/>
  <w15:docId w15:val="{9F652E0F-F373-4708-9571-E45B94C5F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b/>
      <w:bCs/>
      <w:color w:val="000000" w:themeColor="text1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b/>
      <w:bCs/>
      <w:color w:val="000000" w:themeColor="text1"/>
      <w:sz w:val="4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b/>
      <w:bCs/>
      <w:i/>
      <w:iCs/>
      <w:color w:val="000000" w:themeColor="text1"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color w:val="232323"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b/>
      <w:bCs/>
      <w:color w:val="444444"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i/>
      <w:iCs/>
      <w:color w:val="232323"/>
      <w:sz w:val="28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b/>
      <w:bCs/>
      <w:color w:val="606060"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color w:val="444444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i/>
      <w:iCs/>
      <w:color w:val="444444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21">
    <w:name w:val="Цитата 2 Знак"/>
    <w:link w:val="22"/>
    <w:uiPriority w:val="29"/>
    <w:rPr>
      <w:i/>
    </w:r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paragraph" w:styleId="22">
    <w:name w:val="Quote"/>
    <w:basedOn w:val="a"/>
    <w:next w:val="a"/>
    <w:link w:val="21"/>
    <w:uiPriority w:val="29"/>
    <w:qFormat/>
    <w:pPr>
      <w:ind w:left="4536"/>
      <w:jc w:val="both"/>
    </w:pPr>
    <w:rPr>
      <w:i/>
      <w:iCs/>
      <w:color w:val="373737"/>
      <w:sz w:val="18"/>
      <w:szCs w:val="18"/>
    </w:r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ampLined-Accent">
    <w:name w:val="Bordered &amp;amp;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ampLined-Accent1">
    <w:name w:val="Bordered &amp;amp;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ampLined-Accent2">
    <w:name w:val="Bordered &amp;amp;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ampLined-Accent3">
    <w:name w:val="Bordered &amp;amp;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ampLined-Accent4">
    <w:name w:val="Bordered &amp;amp;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ampLined-Accent5">
    <w:name w:val="Bordered &amp;amp;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ampLined-Accent6">
    <w:name w:val="Bordered &amp;amp;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character" w:customStyle="1" w:styleId="FooterChar">
    <w:name w:val="Footer Char"/>
    <w:uiPriority w:val="99"/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character" w:customStyle="1" w:styleId="a3">
    <w:name w:val="Заголовок Знак"/>
    <w:link w:val="a4"/>
    <w:uiPriority w:val="10"/>
    <w:rPr>
      <w:sz w:val="48"/>
      <w:szCs w:val="48"/>
    </w:rPr>
  </w:style>
  <w:style w:type="paragraph" w:styleId="a4">
    <w:name w:val="Title"/>
    <w:basedOn w:val="a"/>
    <w:next w:val="a"/>
    <w:link w:val="a3"/>
    <w:uiPriority w:val="10"/>
    <w:qFormat/>
    <w:pPr>
      <w:pBdr>
        <w:bottom w:val="single" w:sz="24" w:space="0" w:color="000000" w:themeColor="text1"/>
      </w:pBdr>
      <w:spacing w:before="300" w:after="80" w:line="240" w:lineRule="auto"/>
      <w:contextualSpacing/>
      <w:outlineLvl w:val="0"/>
    </w:pPr>
    <w:rPr>
      <w:b/>
      <w:bCs/>
      <w:color w:val="000000" w:themeColor="text1"/>
      <w:sz w:val="72"/>
      <w:szCs w:val="72"/>
    </w:rPr>
  </w:style>
  <w:style w:type="character" w:customStyle="1" w:styleId="a5">
    <w:name w:val="Подзаголовок Знак"/>
    <w:link w:val="a6"/>
    <w:uiPriority w:val="11"/>
    <w:rPr>
      <w:sz w:val="24"/>
      <w:szCs w:val="24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  <w:spacing w:line="240" w:lineRule="auto"/>
      <w:outlineLvl w:val="0"/>
    </w:pPr>
    <w:rPr>
      <w:i/>
      <w:iCs/>
      <w:color w:val="444444"/>
      <w:sz w:val="52"/>
      <w:szCs w:val="52"/>
    </w:rPr>
  </w:style>
  <w:style w:type="character" w:customStyle="1" w:styleId="a7">
    <w:name w:val="Выделенная цитата Знак"/>
    <w:link w:val="a8"/>
    <w:uiPriority w:val="30"/>
    <w:rPr>
      <w:i/>
    </w:rPr>
  </w:style>
  <w:style w:type="paragraph" w:styleId="a8">
    <w:name w:val="Intense Quote"/>
    <w:basedOn w:val="a"/>
    <w:next w:val="a"/>
    <w:link w:val="a7"/>
    <w:uiPriority w:val="30"/>
    <w:qFormat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EEEEEE" w:fill="EEEEEE"/>
      <w:ind w:left="567" w:right="567"/>
      <w:jc w:val="both"/>
    </w:pPr>
    <w:rPr>
      <w:b/>
      <w:bCs/>
      <w:i/>
      <w:iCs/>
      <w:color w:val="464646"/>
      <w:sz w:val="19"/>
      <w:szCs w:val="19"/>
    </w:rPr>
  </w:style>
  <w:style w:type="character" w:customStyle="1" w:styleId="a9">
    <w:name w:val="Верхний колонтитул Знак"/>
    <w:link w:val="aa"/>
    <w:uiPriority w:val="99"/>
  </w:style>
  <w:style w:type="paragraph" w:styleId="aa">
    <w:name w:val="header"/>
    <w:basedOn w:val="a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d"/>
    <w:uiPriority w:val="99"/>
  </w:style>
  <w:style w:type="paragraph" w:styleId="ad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343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343B9D"/>
    <w:rPr>
      <w:rFonts w:ascii="Tahoma" w:hAnsi="Tahoma" w:cs="Tahoma"/>
      <w:sz w:val="16"/>
      <w:szCs w:val="16"/>
    </w:rPr>
  </w:style>
  <w:style w:type="paragraph" w:styleId="afc">
    <w:name w:val="Normal (Web)"/>
    <w:basedOn w:val="a"/>
    <w:uiPriority w:val="99"/>
    <w:semiHidden/>
    <w:unhideWhenUsed/>
    <w:rsid w:val="00F46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5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yperlink" Target="http://&#1080;&#1084;.&#1053;.&#1048;.&#1055;&#1080;&#1088;&#1086;&#1075;&#1086;&#1074;&#1072;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&#1080;&#1084;.&#1053;.&#1048;.&#1055;&#1080;&#1088;&#1086;&#1075;&#1086;&#1074;&#1072;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&#1080;&#1084;.&#1053;.&#1048;.&#1055;&#1080;&#1088;&#1086;&#1075;&#1086;&#1074;&#1072;" TargetMode="External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hyperlink" Target="http://&#1080;&#1084;.&#1053;.&#1048;.&#1055;&#1080;&#1088;&#1086;&#1075;&#1086;&#1074;&#1072;" TargetMode="External"/><Relationship Id="rId23" Type="http://schemas.openxmlformats.org/officeDocument/2006/relationships/image" Target="media/image12.jpg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1162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Карина Низова</cp:lastModifiedBy>
  <cp:revision>10</cp:revision>
  <dcterms:created xsi:type="dcterms:W3CDTF">2026-02-13T13:28:00Z</dcterms:created>
  <dcterms:modified xsi:type="dcterms:W3CDTF">2026-02-27T07:57:00Z</dcterms:modified>
</cp:coreProperties>
</file>